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EFC92" w14:textId="68D94970" w:rsidR="00CD0B12" w:rsidRDefault="00321526" w:rsidP="00321526">
      <w:pPr>
        <w:spacing w:before="240" w:after="0" w:line="240" w:lineRule="auto"/>
        <w:ind w:left="-567" w:firstLine="567"/>
        <w:jc w:val="center"/>
        <w:rPr>
          <w:rFonts w:ascii="Myriad Pro" w:hAnsi="Myriad Pro"/>
          <w:b/>
        </w:rPr>
      </w:pPr>
      <w:bookmarkStart w:id="0" w:name="_Hlk203143065"/>
      <w:r w:rsidRPr="008773DC">
        <w:rPr>
          <w:rFonts w:ascii="Myriad Pro" w:hAnsi="Myriad Pro"/>
          <w:b/>
        </w:rPr>
        <w:t>KLAUZULA INFORMACYJNA</w:t>
      </w:r>
      <w:r>
        <w:rPr>
          <w:rFonts w:ascii="Myriad Pro" w:hAnsi="Myriad Pro"/>
          <w:b/>
        </w:rPr>
        <w:t xml:space="preserve"> DLA KONTRAHENTÓW INSTYTUTU</w:t>
      </w:r>
    </w:p>
    <w:p w14:paraId="0E8C3D84" w14:textId="77777777" w:rsidR="008E32A7" w:rsidRPr="00DD7176" w:rsidRDefault="008E32A7" w:rsidP="008E32A7">
      <w:pPr>
        <w:spacing w:after="0"/>
        <w:jc w:val="center"/>
        <w:rPr>
          <w:rFonts w:ascii="Myriad Pro" w:hAnsi="Myriad Pro"/>
          <w:b/>
          <w:sz w:val="20"/>
          <w:szCs w:val="20"/>
        </w:rPr>
      </w:pPr>
    </w:p>
    <w:p w14:paraId="3520A794" w14:textId="4F1BE176" w:rsidR="00E44855" w:rsidRPr="00E44855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bookmarkStart w:id="1" w:name="_Ref47091008"/>
      <w:r w:rsidRPr="00E44855">
        <w:rPr>
          <w:rFonts w:ascii="Myriad Pro" w:eastAsia="Calibri" w:hAnsi="Myriad Pro" w:cs="Times New Roman"/>
          <w:b/>
          <w:sz w:val="20"/>
          <w:szCs w:val="20"/>
        </w:rPr>
        <w:t>INFORMACJE DOTYCZĄCE ADMINISTRATORA DANYCH</w:t>
      </w:r>
      <w:bookmarkEnd w:id="1"/>
    </w:p>
    <w:p w14:paraId="40C99C34" w14:textId="5C559122" w:rsidR="00E44855" w:rsidRPr="00E44855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Administratorem Państwa danych osobowych jest Narodowy Instytut Kardiologii Stefana </w:t>
      </w:r>
      <w:r w:rsidR="00F17DBE">
        <w:rPr>
          <w:rFonts w:ascii="Myriad Pro" w:eastAsia="Calibri" w:hAnsi="Myriad Pro" w:cs="Times New Roman"/>
          <w:sz w:val="20"/>
          <w:szCs w:val="20"/>
        </w:rPr>
        <w:t>K</w:t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ardynała Wyszyńskiego Państwowy Instytut Badawczy z siedzibą w Warszawie, przy ul. Alpejskiej 42 (kod pocztowy: </w:t>
      </w:r>
      <w:r w:rsidR="00F17DBE">
        <w:rPr>
          <w:rFonts w:ascii="Myriad Pro" w:eastAsia="Calibri" w:hAnsi="Myriad Pro" w:cs="Times New Roman"/>
          <w:sz w:val="20"/>
          <w:szCs w:val="20"/>
        </w:rPr>
        <w:br/>
      </w:r>
      <w:r w:rsidRPr="00E44855">
        <w:rPr>
          <w:rFonts w:ascii="Myriad Pro" w:eastAsia="Calibri" w:hAnsi="Myriad Pro" w:cs="Times New Roman"/>
          <w:sz w:val="20"/>
          <w:szCs w:val="20"/>
        </w:rPr>
        <w:t>04-628).</w:t>
      </w:r>
    </w:p>
    <w:p w14:paraId="117A3CA7" w14:textId="4F03FA2B" w:rsidR="00E44855" w:rsidRPr="00E44855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t xml:space="preserve">INSPEKTOR OCHRONY DANYCH </w:t>
      </w:r>
    </w:p>
    <w:p w14:paraId="19758A44" w14:textId="77777777" w:rsidR="00E44855" w:rsidRPr="00E44855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Nad prawidłowością przetwarzania Państwa danych osobowych czuwa wyznaczony przez Administratora Inspektor Ochrony Danych, z którym można się skontaktować poprzez adres e-mail </w:t>
      </w:r>
      <w:hyperlink r:id="rId8" w:history="1">
        <w:r w:rsidRPr="00E44855">
          <w:rPr>
            <w:rFonts w:ascii="Myriad Pro" w:eastAsia="Calibri" w:hAnsi="Myriad Pro" w:cs="Times New Roman"/>
            <w:color w:val="0000FF"/>
            <w:sz w:val="20"/>
            <w:szCs w:val="20"/>
            <w:u w:val="single"/>
          </w:rPr>
          <w:t>iod@ikard.pl</w:t>
        </w:r>
      </w:hyperlink>
      <w:r w:rsidRPr="00E44855">
        <w:rPr>
          <w:rFonts w:ascii="Myriad Pro" w:eastAsia="Calibri" w:hAnsi="Myriad Pro" w:cs="Times New Roman"/>
          <w:sz w:val="20"/>
          <w:szCs w:val="20"/>
        </w:rPr>
        <w:t xml:space="preserve"> lub pisemnie na adres siedziby Administratora. </w:t>
      </w:r>
    </w:p>
    <w:p w14:paraId="4D462400" w14:textId="4D2232FB" w:rsidR="00E44855" w:rsidRPr="00E44855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t>CEL I PODSTAWY PRZETWARZANIA</w:t>
      </w:r>
    </w:p>
    <w:p w14:paraId="16DFF0EA" w14:textId="77777777" w:rsidR="00E44855" w:rsidRPr="00E44855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Państwa dane osobowe będą przetwarzane w celu realizacji prawnie uzasadnionych czynności (w zależności od charakteru i etapu współpracy):</w:t>
      </w:r>
    </w:p>
    <w:p w14:paraId="2829FD7A" w14:textId="6FA1C23B" w:rsidR="00E44855" w:rsidRDefault="00E44855" w:rsidP="00E44855">
      <w:pPr>
        <w:numPr>
          <w:ilvl w:val="0"/>
          <w:numId w:val="22"/>
        </w:numPr>
        <w:spacing w:before="60" w:after="0" w:line="240" w:lineRule="auto"/>
        <w:ind w:left="426" w:hanging="284"/>
        <w:contextualSpacing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podjęcia działań zmierzających do zawarcia i wykonania umowy zawartej z Administratorem zgodnie </w:t>
      </w:r>
      <w:r w:rsidRPr="00E44855">
        <w:rPr>
          <w:rFonts w:ascii="Myriad Pro" w:eastAsia="Calibri" w:hAnsi="Myriad Pro" w:cs="Times New Roman"/>
          <w:sz w:val="20"/>
          <w:szCs w:val="20"/>
        </w:rPr>
        <w:br/>
        <w:t>z art. 6 ust. 1 lit. b RODO</w:t>
      </w:r>
      <w:r w:rsidRPr="00E44855">
        <w:rPr>
          <w:rFonts w:ascii="Myriad Pro" w:eastAsia="Calibri" w:hAnsi="Myriad Pro" w:cs="Times New Roman"/>
          <w:sz w:val="20"/>
          <w:szCs w:val="20"/>
          <w:vertAlign w:val="superscript"/>
        </w:rPr>
        <w:footnoteReference w:id="1"/>
      </w:r>
      <w:r w:rsidRPr="00E44855">
        <w:rPr>
          <w:rFonts w:ascii="Myriad Pro" w:eastAsia="Calibri" w:hAnsi="Myriad Pro" w:cs="Times New Roman"/>
          <w:sz w:val="20"/>
          <w:szCs w:val="20"/>
        </w:rPr>
        <w:t>;</w:t>
      </w:r>
    </w:p>
    <w:p w14:paraId="40CB99EB" w14:textId="799E0D0A" w:rsidR="009A78C1" w:rsidRPr="00DF00C9" w:rsidRDefault="009A78C1" w:rsidP="00DF00C9">
      <w:pPr>
        <w:pStyle w:val="Akapitzlist"/>
        <w:numPr>
          <w:ilvl w:val="0"/>
          <w:numId w:val="22"/>
        </w:numPr>
        <w:spacing w:after="0"/>
        <w:ind w:left="426" w:hanging="284"/>
        <w:jc w:val="both"/>
        <w:rPr>
          <w:rFonts w:ascii="Myriad Pro" w:eastAsia="Calibri" w:hAnsi="Myriad Pro" w:cs="Times New Roman"/>
          <w:i/>
          <w:iCs/>
          <w:sz w:val="20"/>
          <w:szCs w:val="20"/>
        </w:rPr>
      </w:pP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 xml:space="preserve">realizacji przez Administratora obowiązków polegających na wykonywania czynności w systemie informatycznym Szefa Krajowej Administracji Skarbowej, tj. Krajowym Systemie e-Faktur (wystawiania </w:t>
      </w:r>
      <w:r w:rsidR="00DF00C9">
        <w:rPr>
          <w:rFonts w:ascii="Myriad Pro" w:eastAsia="Calibri" w:hAnsi="Myriad Pro" w:cs="Times New Roman"/>
          <w:i/>
          <w:iCs/>
          <w:sz w:val="20"/>
          <w:szCs w:val="20"/>
        </w:rPr>
        <w:br/>
      </w: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>i odbierania faktur ustrukturyzowanych),</w:t>
      </w:r>
      <w:r w:rsidRPr="00DF00C9">
        <w:rPr>
          <w:i/>
          <w:iCs/>
        </w:rPr>
        <w:t xml:space="preserve"> </w:t>
      </w: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>na podstawie art. 6 ust. 1 lit. c RODO (obowiązek administratora) w związku z przepisami ustawy o podatku od towarów i usług</w:t>
      </w:r>
      <w:r w:rsidR="00DF00C9" w:rsidRPr="00DF00C9">
        <w:rPr>
          <w:rStyle w:val="Odwoanieprzypisudolnego"/>
          <w:rFonts w:ascii="Myriad Pro" w:eastAsia="Calibri" w:hAnsi="Myriad Pro" w:cs="Times New Roman"/>
          <w:i/>
          <w:iCs/>
          <w:sz w:val="20"/>
          <w:szCs w:val="20"/>
        </w:rPr>
        <w:footnoteReference w:id="2"/>
      </w: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 xml:space="preserve"> oraz rozporządzeniem Ministra Finansów </w:t>
      </w:r>
      <w:r w:rsidR="00DF00C9">
        <w:rPr>
          <w:rFonts w:ascii="Myriad Pro" w:eastAsia="Calibri" w:hAnsi="Myriad Pro" w:cs="Times New Roman"/>
          <w:i/>
          <w:iCs/>
          <w:sz w:val="20"/>
          <w:szCs w:val="20"/>
        </w:rPr>
        <w:br/>
      </w: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>w sprawie korzystania z Krajowego Systemu e-Faktur</w:t>
      </w:r>
      <w:r w:rsidR="00DF00C9" w:rsidRPr="00DF00C9">
        <w:rPr>
          <w:rStyle w:val="Odwoanieprzypisudolnego"/>
          <w:rFonts w:ascii="Myriad Pro" w:eastAsia="Calibri" w:hAnsi="Myriad Pro" w:cs="Times New Roman"/>
          <w:i/>
          <w:iCs/>
          <w:sz w:val="20"/>
          <w:szCs w:val="20"/>
        </w:rPr>
        <w:footnoteReference w:id="3"/>
      </w:r>
      <w:r w:rsidRPr="00DF00C9">
        <w:rPr>
          <w:rFonts w:ascii="Myriad Pro" w:eastAsia="Calibri" w:hAnsi="Myriad Pro" w:cs="Times New Roman"/>
          <w:i/>
          <w:iCs/>
          <w:sz w:val="20"/>
          <w:szCs w:val="20"/>
        </w:rPr>
        <w:t>.</w:t>
      </w:r>
    </w:p>
    <w:p w14:paraId="6DEDFB32" w14:textId="77777777" w:rsidR="00E44855" w:rsidRPr="00E44855" w:rsidRDefault="00E44855" w:rsidP="00E44855">
      <w:pPr>
        <w:numPr>
          <w:ilvl w:val="0"/>
          <w:numId w:val="22"/>
        </w:numPr>
        <w:spacing w:after="0" w:line="240" w:lineRule="auto"/>
        <w:ind w:left="426" w:hanging="284"/>
        <w:contextualSpacing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realizacji przez Administratora obowiązków wynikających z prawa zamówień publicznych</w:t>
      </w:r>
      <w:r w:rsidRPr="00E44855">
        <w:rPr>
          <w:rFonts w:ascii="Myriad Pro" w:eastAsia="Calibri" w:hAnsi="Myriad Pro" w:cs="Times New Roman"/>
          <w:sz w:val="20"/>
          <w:szCs w:val="20"/>
          <w:vertAlign w:val="superscript"/>
        </w:rPr>
        <w:footnoteReference w:id="4"/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zgodnie </w:t>
      </w:r>
      <w:r w:rsidRPr="00E44855">
        <w:rPr>
          <w:rFonts w:ascii="Myriad Pro" w:eastAsia="Calibri" w:hAnsi="Myriad Pro" w:cs="Times New Roman"/>
          <w:sz w:val="20"/>
          <w:szCs w:val="20"/>
        </w:rPr>
        <w:br/>
        <w:t>z art. 6 ust. 1 lit. c RODO;</w:t>
      </w:r>
    </w:p>
    <w:p w14:paraId="5DCAB11C" w14:textId="77777777" w:rsidR="00E44855" w:rsidRPr="00E44855" w:rsidRDefault="00E44855" w:rsidP="00E44855">
      <w:pPr>
        <w:numPr>
          <w:ilvl w:val="0"/>
          <w:numId w:val="22"/>
        </w:numPr>
        <w:spacing w:after="0" w:line="240" w:lineRule="auto"/>
        <w:ind w:left="426" w:hanging="284"/>
        <w:contextualSpacing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realizacji przez Administratora obowiązków wynikających z konieczności udzielania informacji publicznej</w:t>
      </w:r>
      <w:r w:rsidRPr="00E44855">
        <w:rPr>
          <w:rFonts w:ascii="Myriad Pro" w:eastAsia="Calibri" w:hAnsi="Myriad Pro" w:cs="Times New Roman"/>
          <w:sz w:val="20"/>
          <w:szCs w:val="20"/>
          <w:vertAlign w:val="superscript"/>
        </w:rPr>
        <w:footnoteReference w:id="5"/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zgodnie z art. 6 ust. 1 lit. c RODO; </w:t>
      </w:r>
    </w:p>
    <w:p w14:paraId="43F97A6E" w14:textId="77777777" w:rsidR="00E44855" w:rsidRPr="00E44855" w:rsidRDefault="00E44855" w:rsidP="00E44855">
      <w:pPr>
        <w:numPr>
          <w:ilvl w:val="0"/>
          <w:numId w:val="22"/>
        </w:numPr>
        <w:spacing w:after="0" w:line="240" w:lineRule="auto"/>
        <w:ind w:left="426" w:hanging="284"/>
        <w:contextualSpacing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prowadzenia ksiąg rachunkowych</w:t>
      </w:r>
      <w:r w:rsidRPr="00E44855">
        <w:rPr>
          <w:rFonts w:ascii="Myriad Pro" w:eastAsia="Calibri" w:hAnsi="Myriad Pro" w:cs="Times New Roman"/>
          <w:sz w:val="20"/>
          <w:szCs w:val="20"/>
          <w:vertAlign w:val="superscript"/>
        </w:rPr>
        <w:footnoteReference w:id="6"/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oraz rozliczeń podatkowych</w:t>
      </w:r>
      <w:r w:rsidRPr="00E44855">
        <w:rPr>
          <w:rFonts w:ascii="Myriad Pro" w:eastAsia="Calibri" w:hAnsi="Myriad Pro" w:cs="Times New Roman"/>
          <w:sz w:val="20"/>
          <w:szCs w:val="20"/>
          <w:vertAlign w:val="superscript"/>
        </w:rPr>
        <w:footnoteReference w:id="7"/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zgodnie z art. 6 ust. 1 lit. c RODO; </w:t>
      </w:r>
    </w:p>
    <w:p w14:paraId="54DAA015" w14:textId="5B57A74F" w:rsidR="00E44855" w:rsidRPr="00E44855" w:rsidRDefault="00E44855" w:rsidP="00E44855">
      <w:pPr>
        <w:numPr>
          <w:ilvl w:val="0"/>
          <w:numId w:val="22"/>
        </w:numPr>
        <w:spacing w:after="0" w:line="240" w:lineRule="auto"/>
        <w:ind w:left="426" w:hanging="284"/>
        <w:contextualSpacing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obrony praw i dochodzenia roszczeń przez Administratora w związku z prowadzoną przez niego działalnością, zgodnie z art. 6 ust. 1 lit. b oraz </w:t>
      </w:r>
      <w:r w:rsidR="00FC6582">
        <w:rPr>
          <w:rFonts w:ascii="Myriad Pro" w:eastAsia="Calibri" w:hAnsi="Myriad Pro" w:cs="Times New Roman"/>
          <w:sz w:val="20"/>
          <w:szCs w:val="20"/>
        </w:rPr>
        <w:t xml:space="preserve">lit. </w:t>
      </w:r>
      <w:r w:rsidRPr="00E44855">
        <w:rPr>
          <w:rFonts w:ascii="Myriad Pro" w:eastAsia="Calibri" w:hAnsi="Myriad Pro" w:cs="Times New Roman"/>
          <w:sz w:val="20"/>
          <w:szCs w:val="20"/>
        </w:rPr>
        <w:t>f RODO.</w:t>
      </w:r>
    </w:p>
    <w:p w14:paraId="623C2277" w14:textId="731318D1" w:rsidR="00E44855" w:rsidRPr="00E44855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t>OKRES PRZECHOWYWANIA DANYCH</w:t>
      </w:r>
    </w:p>
    <w:p w14:paraId="38030B18" w14:textId="59AD9E11" w:rsidR="00E44855" w:rsidRPr="00DF00C9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i/>
          <w:iCs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Okres przechowywania Państwa danych przetwarzanych na potrzeby rachunkowości oraz ze względów podatkowych będzie zgodny z obowiązującymi przepisami prawa, czyli przez 5 lat liczonych od końca roku kalendarzowego, w którym powstał obowiązek podatkowy. Czas ten może ulec wydłużeniu, jeżeli z przepisów prawa wynikać będzie dłuższy okres przedawnienia roszczeń związanych z umową.</w:t>
      </w:r>
      <w:r w:rsidR="00DF00C9">
        <w:rPr>
          <w:rFonts w:ascii="Myriad Pro" w:eastAsia="Calibri" w:hAnsi="Myriad Pro" w:cs="Times New Roman"/>
          <w:sz w:val="20"/>
          <w:szCs w:val="20"/>
        </w:rPr>
        <w:t xml:space="preserve"> </w:t>
      </w:r>
      <w:r w:rsidR="00DF00C9" w:rsidRPr="00DF00C9">
        <w:rPr>
          <w:rFonts w:ascii="Myriad Pro" w:eastAsia="Calibri" w:hAnsi="Myriad Pro" w:cs="Times New Roman"/>
          <w:i/>
          <w:iCs/>
          <w:sz w:val="20"/>
          <w:szCs w:val="20"/>
        </w:rPr>
        <w:t xml:space="preserve">Dane osobowe zawarte </w:t>
      </w:r>
      <w:r w:rsidR="00F17DBE">
        <w:rPr>
          <w:rFonts w:ascii="Myriad Pro" w:eastAsia="Calibri" w:hAnsi="Myriad Pro" w:cs="Times New Roman"/>
          <w:i/>
          <w:iCs/>
          <w:sz w:val="20"/>
          <w:szCs w:val="20"/>
        </w:rPr>
        <w:br/>
      </w:r>
      <w:r w:rsidR="00DF00C9" w:rsidRPr="00DF00C9">
        <w:rPr>
          <w:rFonts w:ascii="Myriad Pro" w:eastAsia="Calibri" w:hAnsi="Myriad Pro" w:cs="Times New Roman"/>
          <w:i/>
          <w:iCs/>
          <w:sz w:val="20"/>
          <w:szCs w:val="20"/>
        </w:rPr>
        <w:t>w fakturach będą ponadto przechowywane w KSeF przez okres 10 lat od momentu wystawienia.</w:t>
      </w:r>
    </w:p>
    <w:p w14:paraId="08761E98" w14:textId="77777777" w:rsidR="00321526" w:rsidRDefault="00321526" w:rsidP="00321526">
      <w:pPr>
        <w:spacing w:before="120" w:after="120" w:line="240" w:lineRule="auto"/>
        <w:jc w:val="both"/>
        <w:rPr>
          <w:rFonts w:ascii="Myriad Pro" w:eastAsia="Calibri" w:hAnsi="Myriad Pro" w:cs="Times New Roman"/>
          <w:b/>
          <w:sz w:val="20"/>
          <w:szCs w:val="20"/>
        </w:rPr>
      </w:pPr>
    </w:p>
    <w:p w14:paraId="67CD65B8" w14:textId="7495CE69" w:rsidR="00E44855" w:rsidRPr="00E44855" w:rsidRDefault="00321526" w:rsidP="00F17DBE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lastRenderedPageBreak/>
        <w:t>ODBIORCY DANYCH OSOBOWYCH</w:t>
      </w:r>
    </w:p>
    <w:p w14:paraId="3C3D9DEA" w14:textId="368070F4" w:rsidR="00DF00C9" w:rsidRPr="00D06FA2" w:rsidRDefault="00E44855" w:rsidP="00DF00C9">
      <w:pPr>
        <w:spacing w:before="60" w:after="0" w:line="240" w:lineRule="auto"/>
        <w:jc w:val="both"/>
        <w:rPr>
          <w:rFonts w:ascii="Myriad Pro" w:eastAsia="Calibri" w:hAnsi="Myriad Pro" w:cs="Times New Roman"/>
          <w:i/>
          <w:iCs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Państwa dane osobowe mogą zostać ujawnione podmiotom, które świadczą na rzecz Administratora usługi prawne, IT, marketingowe oraz analityczne.</w:t>
      </w:r>
      <w:r w:rsidR="00DF00C9">
        <w:rPr>
          <w:rFonts w:ascii="Myriad Pro" w:eastAsia="Calibri" w:hAnsi="Myriad Pro" w:cs="Times New Roman"/>
          <w:sz w:val="20"/>
          <w:szCs w:val="20"/>
        </w:rPr>
        <w:t xml:space="preserve"> </w:t>
      </w:r>
      <w:r w:rsidR="00DF00C9" w:rsidRPr="00D06FA2">
        <w:rPr>
          <w:rFonts w:ascii="Myriad Pro" w:eastAsia="Calibri" w:hAnsi="Myriad Pro" w:cs="Times New Roman"/>
          <w:i/>
          <w:iCs/>
          <w:sz w:val="20"/>
          <w:szCs w:val="20"/>
        </w:rPr>
        <w:t xml:space="preserve">Ponadto Państwa dane osobowe przetwarzane w ramach wystawianych i odbieranych faktur, będą udostępniane wyłącznie podmiotom uprawnionym do ich przetwarzania na podstawie przepisów prawa, a także Szefowi Krajowej Administracji Skarbowej, w związku z wystawianiem faktur ustrukturyzowanych w KSeF. Dane osobowe, w związku z wystawioną fakturą, mogą być udostępnione komornikom sądowym lub organom egzekucyjnym. </w:t>
      </w:r>
    </w:p>
    <w:p w14:paraId="7834EE6C" w14:textId="25484E48" w:rsidR="00E44855" w:rsidRPr="00321526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321526">
        <w:rPr>
          <w:rFonts w:ascii="Myriad Pro" w:eastAsia="Calibri" w:hAnsi="Myriad Pro" w:cs="Times New Roman"/>
          <w:b/>
          <w:sz w:val="20"/>
          <w:szCs w:val="20"/>
        </w:rPr>
        <w:t>PRZEKAZYWANIE DANYCH POZA EUROPEJSKI OBSZAR GOSPODARCZY</w:t>
      </w:r>
    </w:p>
    <w:p w14:paraId="21ABAB5C" w14:textId="282465AE" w:rsidR="00E44855" w:rsidRPr="00321526" w:rsidRDefault="00E44855" w:rsidP="00321526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321526">
        <w:rPr>
          <w:rFonts w:ascii="Myriad Pro" w:eastAsia="Calibri" w:hAnsi="Myriad Pro" w:cs="Times New Roman"/>
          <w:sz w:val="20"/>
          <w:szCs w:val="20"/>
        </w:rPr>
        <w:t>Państwa dane nie będą przekazywane do państw trzecich ani organizacji międzynarodowych, chyba, że taki obowiązek wynika z przepisów prawa.</w:t>
      </w:r>
    </w:p>
    <w:p w14:paraId="51D9A14B" w14:textId="2EB236FD" w:rsidR="00E44855" w:rsidRPr="00E44855" w:rsidRDefault="00321526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t>PRAWA OSÓB, KTÓRYCH DANE DOTYCZĄ</w:t>
      </w:r>
    </w:p>
    <w:p w14:paraId="250D8EEB" w14:textId="0A1F1364" w:rsidR="00E44855" w:rsidRPr="00E44855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Przysługuje Państwu prawo żądania od Administratora dostępu do swoich danych, ich sprostowania, usunięcia </w:t>
      </w:r>
      <w:r w:rsidR="00321526">
        <w:rPr>
          <w:rFonts w:ascii="Myriad Pro" w:eastAsia="Calibri" w:hAnsi="Myriad Pro" w:cs="Times New Roman"/>
          <w:sz w:val="20"/>
          <w:szCs w:val="20"/>
        </w:rPr>
        <w:t>oraz</w:t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ograniczenia przetwarzania</w:t>
      </w:r>
      <w:r w:rsidR="00321526">
        <w:rPr>
          <w:rFonts w:ascii="Myriad Pro" w:eastAsia="Calibri" w:hAnsi="Myriad Pro" w:cs="Times New Roman"/>
          <w:sz w:val="20"/>
          <w:szCs w:val="20"/>
        </w:rPr>
        <w:t>.</w:t>
      </w:r>
    </w:p>
    <w:p w14:paraId="14308A97" w14:textId="4FCE561D" w:rsidR="00E44855" w:rsidRPr="00E44855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 xml:space="preserve">Mają Państwo również prawo </w:t>
      </w:r>
      <w:r w:rsidR="00D06FA2">
        <w:rPr>
          <w:rFonts w:ascii="Myriad Pro" w:eastAsia="Calibri" w:hAnsi="Myriad Pro" w:cs="Times New Roman"/>
          <w:sz w:val="20"/>
          <w:szCs w:val="20"/>
        </w:rPr>
        <w:t>wniesienia skargi</w:t>
      </w:r>
      <w:r w:rsidRPr="00E44855">
        <w:rPr>
          <w:rFonts w:ascii="Myriad Pro" w:eastAsia="Calibri" w:hAnsi="Myriad Pro" w:cs="Times New Roman"/>
          <w:sz w:val="20"/>
          <w:szCs w:val="20"/>
        </w:rPr>
        <w:t xml:space="preserve"> do organu nadzorczego, którym jest Prezes Urzędu Ochrony Danych Osobowych</w:t>
      </w:r>
      <w:r w:rsidR="00D06FA2">
        <w:rPr>
          <w:rFonts w:ascii="Myriad Pro" w:eastAsia="Calibri" w:hAnsi="Myriad Pro" w:cs="Times New Roman"/>
          <w:sz w:val="20"/>
          <w:szCs w:val="20"/>
        </w:rPr>
        <w:t xml:space="preserve">, jeżeli uznają Państwo, że przetwarzanie danych osobowych Państwa dotyczących narusza przepisy RODO. </w:t>
      </w:r>
    </w:p>
    <w:p w14:paraId="254185B2" w14:textId="77777777" w:rsidR="00E44855" w:rsidRPr="00E44855" w:rsidRDefault="00E44855" w:rsidP="00321526">
      <w:pPr>
        <w:numPr>
          <w:ilvl w:val="0"/>
          <w:numId w:val="21"/>
        </w:numPr>
        <w:spacing w:before="120" w:after="12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E44855">
        <w:rPr>
          <w:rFonts w:ascii="Myriad Pro" w:eastAsia="Calibri" w:hAnsi="Myriad Pro" w:cs="Times New Roman"/>
          <w:b/>
          <w:sz w:val="20"/>
          <w:szCs w:val="20"/>
        </w:rPr>
        <w:t>Informacja o wymogu podania danych</w:t>
      </w:r>
    </w:p>
    <w:p w14:paraId="31EC2268" w14:textId="2E0FF2F0" w:rsidR="0068528C" w:rsidRDefault="00E71E3B" w:rsidP="00713350">
      <w:pPr>
        <w:shd w:val="clear" w:color="auto" w:fill="FFFFFF"/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71E3B">
        <w:rPr>
          <w:rFonts w:ascii="Myriad Pro" w:eastAsia="Calibri" w:hAnsi="Myriad Pro" w:cs="Times New Roman"/>
          <w:sz w:val="20"/>
          <w:szCs w:val="20"/>
        </w:rPr>
        <w:t xml:space="preserve">Podanie danych osobowych </w:t>
      </w:r>
      <w:r w:rsidR="006E1D74">
        <w:rPr>
          <w:rFonts w:ascii="Myriad Pro" w:eastAsia="Calibri" w:hAnsi="Myriad Pro" w:cs="Times New Roman"/>
          <w:sz w:val="20"/>
          <w:szCs w:val="20"/>
        </w:rPr>
        <w:t>w celu zawarcia</w:t>
      </w:r>
      <w:r w:rsidR="0068528C">
        <w:rPr>
          <w:rFonts w:ascii="Myriad Pro" w:eastAsia="Calibri" w:hAnsi="Myriad Pro" w:cs="Times New Roman"/>
          <w:sz w:val="20"/>
          <w:szCs w:val="20"/>
        </w:rPr>
        <w:t xml:space="preserve"> umowy</w:t>
      </w:r>
      <w:r w:rsidR="006E1D74">
        <w:rPr>
          <w:rFonts w:ascii="Myriad Pro" w:eastAsia="Calibri" w:hAnsi="Myriad Pro" w:cs="Times New Roman"/>
          <w:sz w:val="20"/>
          <w:szCs w:val="20"/>
        </w:rPr>
        <w:t xml:space="preserve"> </w:t>
      </w:r>
      <w:r w:rsidRPr="00E71E3B">
        <w:rPr>
          <w:rFonts w:ascii="Myriad Pro" w:eastAsia="Calibri" w:hAnsi="Myriad Pro" w:cs="Times New Roman"/>
          <w:sz w:val="20"/>
          <w:szCs w:val="20"/>
        </w:rPr>
        <w:t xml:space="preserve">jest dobrowolne, jednak niezbędne do zawarcia </w:t>
      </w:r>
      <w:r w:rsidR="0068528C">
        <w:rPr>
          <w:rFonts w:ascii="Myriad Pro" w:eastAsia="Calibri" w:hAnsi="Myriad Pro" w:cs="Times New Roman"/>
          <w:sz w:val="20"/>
          <w:szCs w:val="20"/>
        </w:rPr>
        <w:br/>
      </w:r>
      <w:r w:rsidRPr="00E71E3B">
        <w:rPr>
          <w:rFonts w:ascii="Myriad Pro" w:eastAsia="Calibri" w:hAnsi="Myriad Pro" w:cs="Times New Roman"/>
          <w:sz w:val="20"/>
          <w:szCs w:val="20"/>
        </w:rPr>
        <w:t>z Państwem umowy</w:t>
      </w:r>
      <w:r w:rsidR="0068528C">
        <w:rPr>
          <w:rFonts w:ascii="Myriad Pro" w:eastAsia="Calibri" w:hAnsi="Myriad Pro" w:cs="Times New Roman"/>
          <w:sz w:val="20"/>
          <w:szCs w:val="20"/>
        </w:rPr>
        <w:t xml:space="preserve">. </w:t>
      </w:r>
      <w:r>
        <w:rPr>
          <w:rFonts w:ascii="Myriad Pro" w:eastAsia="Calibri" w:hAnsi="Myriad Pro" w:cs="Times New Roman"/>
          <w:sz w:val="20"/>
          <w:szCs w:val="20"/>
        </w:rPr>
        <w:t xml:space="preserve"> </w:t>
      </w:r>
      <w:r w:rsidR="00E44855" w:rsidRPr="00321526">
        <w:rPr>
          <w:rFonts w:ascii="Myriad Pro" w:eastAsia="Calibri" w:hAnsi="Myriad Pro" w:cs="Times New Roman"/>
          <w:i/>
          <w:iCs/>
          <w:sz w:val="20"/>
          <w:szCs w:val="20"/>
        </w:rPr>
        <w:t>Podanie danych osobowych</w:t>
      </w:r>
      <w:r w:rsidR="00321526">
        <w:rPr>
          <w:rFonts w:ascii="Myriad Pro" w:eastAsia="Calibri" w:hAnsi="Myriad Pro" w:cs="Times New Roman"/>
          <w:i/>
          <w:iCs/>
          <w:sz w:val="20"/>
          <w:szCs w:val="20"/>
        </w:rPr>
        <w:t xml:space="preserve"> </w:t>
      </w:r>
      <w:r w:rsidR="00321526" w:rsidRPr="00321526">
        <w:rPr>
          <w:rFonts w:ascii="Myriad Pro" w:eastAsia="Calibri" w:hAnsi="Myriad Pro" w:cs="Times New Roman"/>
          <w:i/>
          <w:iCs/>
          <w:sz w:val="20"/>
          <w:szCs w:val="20"/>
        </w:rPr>
        <w:t>w związku z wystawioną fakturą</w:t>
      </w:r>
      <w:r w:rsidR="0068528C">
        <w:rPr>
          <w:rFonts w:ascii="Myriad Pro" w:eastAsia="Calibri" w:hAnsi="Myriad Pro" w:cs="Times New Roman"/>
          <w:i/>
          <w:iCs/>
          <w:sz w:val="20"/>
          <w:szCs w:val="20"/>
        </w:rPr>
        <w:t xml:space="preserve"> ustrukturyzowan</w:t>
      </w:r>
      <w:r w:rsidR="00EC2F4A">
        <w:rPr>
          <w:rFonts w:ascii="Myriad Pro" w:eastAsia="Calibri" w:hAnsi="Myriad Pro" w:cs="Times New Roman"/>
          <w:i/>
          <w:iCs/>
          <w:sz w:val="20"/>
          <w:szCs w:val="20"/>
        </w:rPr>
        <w:t>ą</w:t>
      </w:r>
      <w:r w:rsidR="0068528C">
        <w:rPr>
          <w:rFonts w:ascii="Myriad Pro" w:eastAsia="Calibri" w:hAnsi="Myriad Pro" w:cs="Times New Roman"/>
          <w:i/>
          <w:iCs/>
          <w:sz w:val="20"/>
          <w:szCs w:val="20"/>
        </w:rPr>
        <w:t xml:space="preserve"> w systemie KSeF </w:t>
      </w:r>
      <w:r w:rsidR="00E44855" w:rsidRPr="00321526">
        <w:rPr>
          <w:rFonts w:ascii="Myriad Pro" w:eastAsia="Calibri" w:hAnsi="Myriad Pro" w:cs="Times New Roman"/>
          <w:i/>
          <w:iCs/>
          <w:sz w:val="20"/>
          <w:szCs w:val="20"/>
        </w:rPr>
        <w:t xml:space="preserve">jest </w:t>
      </w:r>
      <w:r w:rsidR="00D06FA2" w:rsidRPr="00321526">
        <w:rPr>
          <w:rFonts w:ascii="Myriad Pro" w:eastAsia="Calibri" w:hAnsi="Myriad Pro" w:cs="Times New Roman"/>
          <w:i/>
          <w:iCs/>
          <w:sz w:val="20"/>
          <w:szCs w:val="20"/>
        </w:rPr>
        <w:t>obowiązkiem ustawowym. Niepodanie danych będzie skutkować brakiem możliwości wystawienia faktury.</w:t>
      </w:r>
      <w:r w:rsidR="00D06FA2">
        <w:rPr>
          <w:rFonts w:ascii="Myriad Pro" w:eastAsia="Calibri" w:hAnsi="Myriad Pro" w:cs="Times New Roman"/>
          <w:sz w:val="20"/>
          <w:szCs w:val="20"/>
        </w:rPr>
        <w:t xml:space="preserve"> </w:t>
      </w:r>
    </w:p>
    <w:p w14:paraId="2B650233" w14:textId="0A9FDCF4" w:rsidR="00AF7A97" w:rsidRDefault="00E44855" w:rsidP="00713350">
      <w:pPr>
        <w:shd w:val="clear" w:color="auto" w:fill="FFFFFF"/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E44855">
        <w:rPr>
          <w:rFonts w:ascii="Myriad Pro" w:eastAsia="Calibri" w:hAnsi="Myriad Pro" w:cs="Times New Roman"/>
          <w:sz w:val="20"/>
          <w:szCs w:val="20"/>
        </w:rPr>
        <w:t>Państwa dane nie będą przetwarzane w sposób zautomatyzowany ani nie będą poddawane</w:t>
      </w:r>
      <w:r w:rsidRPr="00E44855">
        <w:rPr>
          <w:rFonts w:ascii="Calibri" w:eastAsia="Calibri" w:hAnsi="Calibri" w:cs="Times New Roman"/>
        </w:rPr>
        <w:t xml:space="preserve"> </w:t>
      </w:r>
      <w:r w:rsidRPr="00713350">
        <w:rPr>
          <w:rFonts w:ascii="Myriad Pro" w:eastAsia="Calibri" w:hAnsi="Myriad Pro" w:cs="Times New Roman"/>
          <w:sz w:val="20"/>
          <w:szCs w:val="20"/>
        </w:rPr>
        <w:t>profilowaniu.</w:t>
      </w:r>
      <w:bookmarkEnd w:id="0"/>
    </w:p>
    <w:sectPr w:rsidR="00AF7A97" w:rsidSect="00F17DBE">
      <w:headerReference w:type="default" r:id="rId9"/>
      <w:pgSz w:w="11906" w:h="16838"/>
      <w:pgMar w:top="1134" w:right="849" w:bottom="1701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E9CA89" w14:textId="77777777" w:rsidR="00F65C6C" w:rsidRDefault="00F65C6C" w:rsidP="00281CCA">
      <w:pPr>
        <w:spacing w:after="0" w:line="240" w:lineRule="auto"/>
      </w:pPr>
      <w:r>
        <w:separator/>
      </w:r>
    </w:p>
  </w:endnote>
  <w:endnote w:type="continuationSeparator" w:id="0">
    <w:p w14:paraId="55E453D6" w14:textId="77777777" w:rsidR="00F65C6C" w:rsidRDefault="00F65C6C" w:rsidP="00281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076175" w14:textId="77777777" w:rsidR="00F65C6C" w:rsidRDefault="00F65C6C" w:rsidP="00281CCA">
      <w:pPr>
        <w:spacing w:after="0" w:line="240" w:lineRule="auto"/>
      </w:pPr>
      <w:r>
        <w:separator/>
      </w:r>
    </w:p>
  </w:footnote>
  <w:footnote w:type="continuationSeparator" w:id="0">
    <w:p w14:paraId="42544D6F" w14:textId="77777777" w:rsidR="00F65C6C" w:rsidRDefault="00F65C6C" w:rsidP="00281CCA">
      <w:pPr>
        <w:spacing w:after="0" w:line="240" w:lineRule="auto"/>
      </w:pPr>
      <w:r>
        <w:continuationSeparator/>
      </w:r>
    </w:p>
  </w:footnote>
  <w:footnote w:id="1">
    <w:p w14:paraId="603FCA0B" w14:textId="77C87D88" w:rsidR="00E44855" w:rsidRDefault="00E44855" w:rsidP="00E44855">
      <w:pPr>
        <w:pStyle w:val="Tekstprzypisudolnego"/>
        <w:ind w:hanging="142"/>
        <w:jc w:val="both"/>
        <w:rPr>
          <w:rFonts w:ascii="Myriad Pro" w:hAnsi="Myriad Pro"/>
          <w:sz w:val="18"/>
          <w:szCs w:val="18"/>
        </w:rPr>
      </w:pPr>
      <w:r>
        <w:rPr>
          <w:rStyle w:val="Odwoanieprzypisudolnego"/>
          <w:rFonts w:ascii="Myriad Pro" w:hAnsi="Myriad Pro"/>
          <w:sz w:val="18"/>
          <w:szCs w:val="18"/>
        </w:rPr>
        <w:footnoteRef/>
      </w:r>
      <w:r>
        <w:rPr>
          <w:rFonts w:ascii="Myriad Pro" w:hAnsi="Myriad Pro"/>
          <w:sz w:val="18"/>
          <w:szCs w:val="18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danych, zwane dalej „RODO”)</w:t>
      </w:r>
      <w:r w:rsidR="00713350">
        <w:rPr>
          <w:rFonts w:ascii="Myriad Pro" w:hAnsi="Myriad Pro"/>
          <w:sz w:val="18"/>
          <w:szCs w:val="18"/>
        </w:rPr>
        <w:t>;</w:t>
      </w:r>
    </w:p>
  </w:footnote>
  <w:footnote w:id="2">
    <w:p w14:paraId="122B3195" w14:textId="45805B69" w:rsidR="00DF00C9" w:rsidRDefault="00DF00C9" w:rsidP="00DF00C9">
      <w:pPr>
        <w:pStyle w:val="Tekstprzypisudolnego"/>
        <w:ind w:hanging="142"/>
      </w:pPr>
      <w:r>
        <w:rPr>
          <w:rStyle w:val="Odwoanieprzypisudolnego"/>
        </w:rPr>
        <w:footnoteRef/>
      </w:r>
      <w:r>
        <w:t xml:space="preserve"> U</w:t>
      </w:r>
      <w:r w:rsidRPr="00DF00C9">
        <w:t>staw</w:t>
      </w:r>
      <w:r>
        <w:t>a</w:t>
      </w:r>
      <w:r w:rsidRPr="00DF00C9">
        <w:t xml:space="preserve"> z dnia 11 marca 2004 r. o podatku od towarów i usług</w:t>
      </w:r>
      <w:r>
        <w:t>;</w:t>
      </w:r>
    </w:p>
  </w:footnote>
  <w:footnote w:id="3">
    <w:p w14:paraId="30FE4F6F" w14:textId="79B4599A" w:rsidR="00DF00C9" w:rsidRDefault="00DF00C9" w:rsidP="00DF00C9">
      <w:pPr>
        <w:pStyle w:val="Tekstprzypisudolnego"/>
        <w:ind w:hanging="142"/>
      </w:pPr>
      <w:r>
        <w:rPr>
          <w:rStyle w:val="Odwoanieprzypisudolnego"/>
        </w:rPr>
        <w:footnoteRef/>
      </w:r>
      <w:r>
        <w:t xml:space="preserve"> R</w:t>
      </w:r>
      <w:r w:rsidRPr="00DF00C9">
        <w:t>ozporządzenie Ministra Finansów z dnia 27 grudnia 2021 r. w sprawie korzystania z Krajowego Systemu e-Faktur</w:t>
      </w:r>
      <w:r>
        <w:t>;</w:t>
      </w:r>
    </w:p>
  </w:footnote>
  <w:footnote w:id="4">
    <w:p w14:paraId="0A36EDFA" w14:textId="753DCE68" w:rsidR="00E44855" w:rsidRDefault="00E44855" w:rsidP="00E44855">
      <w:pPr>
        <w:pStyle w:val="Tekstprzypisudolnego"/>
        <w:ind w:hanging="142"/>
        <w:rPr>
          <w:rFonts w:ascii="Myriad Pro" w:hAnsi="Myriad Pro"/>
          <w:sz w:val="18"/>
          <w:szCs w:val="18"/>
        </w:rPr>
      </w:pPr>
      <w:r>
        <w:rPr>
          <w:rStyle w:val="Odwoanieprzypisudolnego"/>
          <w:rFonts w:ascii="Myriad Pro" w:hAnsi="Myriad Pro"/>
          <w:sz w:val="18"/>
          <w:szCs w:val="18"/>
        </w:rPr>
        <w:footnoteRef/>
      </w:r>
      <w:r>
        <w:rPr>
          <w:rFonts w:ascii="Myriad Pro" w:hAnsi="Myriad Pro"/>
          <w:sz w:val="18"/>
          <w:szCs w:val="18"/>
        </w:rPr>
        <w:t xml:space="preserve"> Ustawa z dnia </w:t>
      </w:r>
      <w:r w:rsidR="00A61453">
        <w:rPr>
          <w:rFonts w:ascii="Myriad Pro" w:hAnsi="Myriad Pro"/>
          <w:sz w:val="18"/>
          <w:szCs w:val="18"/>
        </w:rPr>
        <w:t>11 września 2019</w:t>
      </w:r>
      <w:r>
        <w:rPr>
          <w:rFonts w:ascii="Myriad Pro" w:hAnsi="Myriad Pro"/>
          <w:sz w:val="18"/>
          <w:szCs w:val="18"/>
        </w:rPr>
        <w:t xml:space="preserve"> r. Prawo zamówień publicznych;</w:t>
      </w:r>
    </w:p>
  </w:footnote>
  <w:footnote w:id="5">
    <w:p w14:paraId="78544B76" w14:textId="52BB1B5E" w:rsidR="00E44855" w:rsidRDefault="00E44855" w:rsidP="00E44855">
      <w:pPr>
        <w:spacing w:after="0" w:line="240" w:lineRule="auto"/>
        <w:ind w:hanging="142"/>
        <w:jc w:val="both"/>
        <w:rPr>
          <w:rFonts w:ascii="Myriad Pro" w:hAnsi="Myriad Pro"/>
          <w:sz w:val="18"/>
          <w:szCs w:val="18"/>
        </w:rPr>
      </w:pPr>
      <w:r>
        <w:rPr>
          <w:rStyle w:val="Odwoanieprzypisudolnego"/>
          <w:rFonts w:ascii="Myriad Pro" w:hAnsi="Myriad Pro"/>
          <w:sz w:val="18"/>
          <w:szCs w:val="18"/>
        </w:rPr>
        <w:footnoteRef/>
      </w:r>
      <w:r>
        <w:rPr>
          <w:rFonts w:ascii="Myriad Pro" w:hAnsi="Myriad Pro"/>
          <w:sz w:val="18"/>
          <w:szCs w:val="18"/>
        </w:rPr>
        <w:t xml:space="preserve"> Ustawa z dnia 6 września 2001 r. o dostępie do informacji publicznej;</w:t>
      </w:r>
    </w:p>
  </w:footnote>
  <w:footnote w:id="6">
    <w:p w14:paraId="54DFDE2F" w14:textId="2FC88788" w:rsidR="00E44855" w:rsidRDefault="00E44855" w:rsidP="00E44855">
      <w:pPr>
        <w:pStyle w:val="Tekstprzypisudolnego"/>
        <w:ind w:hanging="142"/>
        <w:rPr>
          <w:rFonts w:ascii="Myriad Pro" w:hAnsi="Myriad Pro"/>
          <w:sz w:val="18"/>
          <w:szCs w:val="18"/>
        </w:rPr>
      </w:pPr>
      <w:r>
        <w:rPr>
          <w:rStyle w:val="Odwoanieprzypisudolnego"/>
          <w:rFonts w:ascii="Myriad Pro" w:hAnsi="Myriad Pro"/>
          <w:sz w:val="18"/>
          <w:szCs w:val="18"/>
        </w:rPr>
        <w:footnoteRef/>
      </w:r>
      <w:r>
        <w:rPr>
          <w:rFonts w:ascii="Myriad Pro" w:hAnsi="Myriad Pro"/>
          <w:sz w:val="18"/>
          <w:szCs w:val="18"/>
        </w:rPr>
        <w:t xml:space="preserve"> Ustawa z dnia 29 września 1994 r. o rachunkowości;</w:t>
      </w:r>
    </w:p>
  </w:footnote>
  <w:footnote w:id="7">
    <w:p w14:paraId="2B5B95B4" w14:textId="4C210ED6" w:rsidR="00E44855" w:rsidRDefault="00E44855" w:rsidP="00E44855">
      <w:pPr>
        <w:spacing w:after="0" w:line="240" w:lineRule="auto"/>
        <w:ind w:hanging="142"/>
        <w:jc w:val="both"/>
        <w:rPr>
          <w:rFonts w:ascii="Myriad Pro" w:hAnsi="Myriad Pro"/>
          <w:sz w:val="18"/>
          <w:szCs w:val="18"/>
        </w:rPr>
      </w:pPr>
      <w:r>
        <w:rPr>
          <w:rStyle w:val="Odwoanieprzypisudolnego"/>
          <w:rFonts w:ascii="Myriad Pro" w:hAnsi="Myriad Pro"/>
          <w:sz w:val="18"/>
          <w:szCs w:val="18"/>
        </w:rPr>
        <w:footnoteRef/>
      </w:r>
      <w:r>
        <w:rPr>
          <w:rFonts w:ascii="Myriad Pro" w:hAnsi="Myriad Pro"/>
          <w:sz w:val="18"/>
          <w:szCs w:val="18"/>
        </w:rPr>
        <w:t xml:space="preserve"> Ustawa z dnia 29 sierpnia 1997 r. Ordynacja podatkowa</w:t>
      </w:r>
      <w:r w:rsidR="00713350">
        <w:rPr>
          <w:rFonts w:ascii="Myriad Pro" w:hAnsi="Myriad Pro"/>
          <w:sz w:val="18"/>
          <w:szCs w:val="18"/>
        </w:rPr>
        <w:t xml:space="preserve"> </w:t>
      </w:r>
      <w:r>
        <w:rPr>
          <w:rFonts w:ascii="Myriad Pro" w:hAnsi="Myriad Pro"/>
          <w:sz w:val="18"/>
          <w:szCs w:val="18"/>
        </w:rPr>
        <w:t>oraz ustawa z dnia 11 marca 2004 r. o podatku od towarów i usług</w:t>
      </w:r>
      <w:r w:rsidR="00713350">
        <w:rPr>
          <w:rFonts w:ascii="Myriad Pro" w:hAnsi="Myriad Pro"/>
          <w:sz w:val="18"/>
          <w:szCs w:val="18"/>
        </w:rPr>
        <w:t>.</w:t>
      </w:r>
    </w:p>
    <w:p w14:paraId="738AF20E" w14:textId="77777777" w:rsidR="00E44855" w:rsidRDefault="00E44855" w:rsidP="00E44855">
      <w:pPr>
        <w:pStyle w:val="Tekstprzypisudolnego"/>
        <w:rPr>
          <w:rFonts w:ascii="Calibri" w:hAnsi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DB4AAD" w14:textId="77777777" w:rsidR="00CF5595" w:rsidRDefault="008773DC" w:rsidP="008773DC">
    <w:pPr>
      <w:pStyle w:val="Nagwek"/>
      <w:ind w:left="-851" w:firstLine="851"/>
      <w:rPr>
        <w:rFonts w:ascii="Myriad Pro" w:hAnsi="Myriad Pro"/>
        <w:sz w:val="20"/>
      </w:rPr>
    </w:pPr>
    <w:r>
      <w:rPr>
        <w:noProof/>
        <w:lang w:eastAsia="pl-PL"/>
      </w:rPr>
      <w:drawing>
        <wp:inline distT="0" distB="0" distL="0" distR="0" wp14:anchorId="1FB7B8BC" wp14:editId="6636D2BF">
          <wp:extent cx="4953156" cy="722628"/>
          <wp:effectExtent l="0" t="0" r="0" b="1905"/>
          <wp:docPr id="6" name="Obraz 6" descr="Narodowy Instytut Kardiologii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arodowy Instytut Kardiologii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156" cy="7226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FCCA95C" w14:textId="6C04EEBE" w:rsidR="008773DC" w:rsidRPr="0087513C" w:rsidRDefault="008773DC" w:rsidP="008773DC">
    <w:pPr>
      <w:pStyle w:val="Nagwek"/>
      <w:ind w:left="-851" w:firstLine="851"/>
      <w:rPr>
        <w:rFonts w:ascii="Myriad Pro" w:hAnsi="Myriad Pro"/>
        <w:sz w:val="20"/>
      </w:rPr>
    </w:pPr>
    <w:r>
      <w:rPr>
        <w:rFonts w:ascii="Myriad Pro" w:hAnsi="Myriad Pro"/>
        <w:sz w:val="20"/>
      </w:rPr>
      <w:t>___________________________________________________</w:t>
    </w:r>
    <w:r w:rsidR="00713350">
      <w:rPr>
        <w:rFonts w:ascii="Myriad Pro" w:hAnsi="Myriad Pro"/>
        <w:sz w:val="20"/>
      </w:rPr>
      <w:t>____________</w:t>
    </w:r>
    <w:r w:rsidR="00321526">
      <w:rPr>
        <w:rFonts w:ascii="Myriad Pro" w:hAnsi="Myriad Pro"/>
        <w:sz w:val="20"/>
      </w:rPr>
      <w:t>_____________________________</w:t>
    </w:r>
    <w:r w:rsidR="00713350">
      <w:rPr>
        <w:rFonts w:ascii="Myriad Pro" w:hAnsi="Myriad Pro"/>
        <w:sz w:val="20"/>
      </w:rPr>
      <w:t>__________________</w:t>
    </w:r>
    <w:r>
      <w:rPr>
        <w:rFonts w:ascii="Myriad Pro" w:hAnsi="Myriad Pro"/>
        <w:sz w:val="20"/>
      </w:rPr>
      <w:t>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9078E"/>
    <w:multiLevelType w:val="multilevel"/>
    <w:tmpl w:val="3348C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Times New Roman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525C5E"/>
    <w:multiLevelType w:val="hybridMultilevel"/>
    <w:tmpl w:val="92868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07900"/>
    <w:multiLevelType w:val="hybridMultilevel"/>
    <w:tmpl w:val="AB36BF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01F49"/>
    <w:multiLevelType w:val="hybridMultilevel"/>
    <w:tmpl w:val="B33485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867216"/>
    <w:multiLevelType w:val="multilevel"/>
    <w:tmpl w:val="8FD427D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6A15882"/>
    <w:multiLevelType w:val="hybridMultilevel"/>
    <w:tmpl w:val="91FE2718"/>
    <w:lvl w:ilvl="0" w:tplc="3FE6C718">
      <w:numFmt w:val="bullet"/>
      <w:lvlText w:val="•"/>
      <w:lvlJc w:val="left"/>
      <w:pPr>
        <w:ind w:left="552" w:hanging="360"/>
      </w:pPr>
      <w:rPr>
        <w:rFonts w:ascii="Myriad Pro" w:eastAsiaTheme="minorHAnsi" w:hAnsi="Myriad Pro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2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12" w:hanging="360"/>
      </w:pPr>
      <w:rPr>
        <w:rFonts w:ascii="Wingdings" w:hAnsi="Wingdings" w:hint="default"/>
      </w:rPr>
    </w:lvl>
  </w:abstractNum>
  <w:abstractNum w:abstractNumId="6" w15:restartNumberingAfterBreak="0">
    <w:nsid w:val="16E15812"/>
    <w:multiLevelType w:val="hybridMultilevel"/>
    <w:tmpl w:val="DF6CB22A"/>
    <w:lvl w:ilvl="0" w:tplc="13063A12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7" w15:restartNumberingAfterBreak="0">
    <w:nsid w:val="186B69DD"/>
    <w:multiLevelType w:val="hybridMultilevel"/>
    <w:tmpl w:val="1D0817D2"/>
    <w:lvl w:ilvl="0" w:tplc="13063A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BC0BAC"/>
    <w:multiLevelType w:val="hybridMultilevel"/>
    <w:tmpl w:val="DEE460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64218A"/>
    <w:multiLevelType w:val="hybridMultilevel"/>
    <w:tmpl w:val="C6DC68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B121D6"/>
    <w:multiLevelType w:val="hybridMultilevel"/>
    <w:tmpl w:val="7C147964"/>
    <w:lvl w:ilvl="0" w:tplc="13063A12">
      <w:start w:val="1"/>
      <w:numFmt w:val="bullet"/>
      <w:lvlText w:val=""/>
      <w:lvlJc w:val="left"/>
      <w:pPr>
        <w:ind w:left="7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11" w15:restartNumberingAfterBreak="0">
    <w:nsid w:val="3EED4BD4"/>
    <w:multiLevelType w:val="hybridMultilevel"/>
    <w:tmpl w:val="68143620"/>
    <w:lvl w:ilvl="0" w:tplc="B91CDCD4">
      <w:numFmt w:val="bullet"/>
      <w:lvlText w:val="•"/>
      <w:lvlJc w:val="left"/>
      <w:pPr>
        <w:ind w:left="564" w:hanging="360"/>
      </w:pPr>
      <w:rPr>
        <w:rFonts w:ascii="Myriad Pro" w:eastAsiaTheme="minorHAnsi" w:hAnsi="Myriad Pro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2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24" w:hanging="360"/>
      </w:pPr>
      <w:rPr>
        <w:rFonts w:ascii="Wingdings" w:hAnsi="Wingdings" w:hint="default"/>
      </w:rPr>
    </w:lvl>
  </w:abstractNum>
  <w:abstractNum w:abstractNumId="12" w15:restartNumberingAfterBreak="0">
    <w:nsid w:val="3F18369D"/>
    <w:multiLevelType w:val="hybridMultilevel"/>
    <w:tmpl w:val="29224C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82448B"/>
    <w:multiLevelType w:val="hybridMultilevel"/>
    <w:tmpl w:val="96048B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AE417A"/>
    <w:multiLevelType w:val="hybridMultilevel"/>
    <w:tmpl w:val="FA342268"/>
    <w:lvl w:ilvl="0" w:tplc="13063A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8E7A6A"/>
    <w:multiLevelType w:val="hybridMultilevel"/>
    <w:tmpl w:val="F41C99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623184"/>
    <w:multiLevelType w:val="hybridMultilevel"/>
    <w:tmpl w:val="37ECE214"/>
    <w:lvl w:ilvl="0" w:tplc="13063A12">
      <w:start w:val="1"/>
      <w:numFmt w:val="bullet"/>
      <w:lvlText w:val=""/>
      <w:lvlJc w:val="left"/>
      <w:pPr>
        <w:ind w:left="7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7" w15:restartNumberingAfterBreak="0">
    <w:nsid w:val="6E6F55E2"/>
    <w:multiLevelType w:val="hybridMultilevel"/>
    <w:tmpl w:val="16669720"/>
    <w:lvl w:ilvl="0" w:tplc="04150001">
      <w:start w:val="1"/>
      <w:numFmt w:val="bullet"/>
      <w:lvlText w:val=""/>
      <w:lvlJc w:val="left"/>
      <w:pPr>
        <w:ind w:left="7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18" w15:restartNumberingAfterBreak="0">
    <w:nsid w:val="753C4B5E"/>
    <w:multiLevelType w:val="multilevel"/>
    <w:tmpl w:val="EB2CB8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auto"/>
        <w:vertAlign w:val="baseline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78279A0"/>
    <w:multiLevelType w:val="hybridMultilevel"/>
    <w:tmpl w:val="CF6E260C"/>
    <w:lvl w:ilvl="0" w:tplc="932A3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5"/>
  </w:num>
  <w:num w:numId="4">
    <w:abstractNumId w:val="9"/>
  </w:num>
  <w:num w:numId="5">
    <w:abstractNumId w:val="2"/>
  </w:num>
  <w:num w:numId="6">
    <w:abstractNumId w:val="11"/>
  </w:num>
  <w:num w:numId="7">
    <w:abstractNumId w:val="12"/>
  </w:num>
  <w:num w:numId="8">
    <w:abstractNumId w:val="8"/>
  </w:num>
  <w:num w:numId="9">
    <w:abstractNumId w:val="15"/>
  </w:num>
  <w:num w:numId="10">
    <w:abstractNumId w:val="0"/>
  </w:num>
  <w:num w:numId="11">
    <w:abstractNumId w:val="7"/>
  </w:num>
  <w:num w:numId="12">
    <w:abstractNumId w:val="4"/>
  </w:num>
  <w:num w:numId="13">
    <w:abstractNumId w:val="18"/>
  </w:num>
  <w:num w:numId="14">
    <w:abstractNumId w:val="19"/>
  </w:num>
  <w:num w:numId="15">
    <w:abstractNumId w:val="6"/>
  </w:num>
  <w:num w:numId="16">
    <w:abstractNumId w:val="17"/>
  </w:num>
  <w:num w:numId="17">
    <w:abstractNumId w:val="3"/>
  </w:num>
  <w:num w:numId="18">
    <w:abstractNumId w:val="14"/>
  </w:num>
  <w:num w:numId="19">
    <w:abstractNumId w:val="10"/>
  </w:num>
  <w:num w:numId="20">
    <w:abstractNumId w:val="16"/>
  </w:num>
  <w:num w:numId="21">
    <w:abstractNumId w:val="12"/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22C"/>
    <w:rsid w:val="0004320C"/>
    <w:rsid w:val="000548EA"/>
    <w:rsid w:val="000A67C7"/>
    <w:rsid w:val="000B3C5C"/>
    <w:rsid w:val="000C7E8A"/>
    <w:rsid w:val="000F216B"/>
    <w:rsid w:val="00105879"/>
    <w:rsid w:val="00112EA0"/>
    <w:rsid w:val="0011316D"/>
    <w:rsid w:val="00156D09"/>
    <w:rsid w:val="00156E42"/>
    <w:rsid w:val="00157B3A"/>
    <w:rsid w:val="00174B9C"/>
    <w:rsid w:val="001B56E3"/>
    <w:rsid w:val="001F2000"/>
    <w:rsid w:val="001F4513"/>
    <w:rsid w:val="001F7D76"/>
    <w:rsid w:val="00204625"/>
    <w:rsid w:val="00244663"/>
    <w:rsid w:val="00281418"/>
    <w:rsid w:val="00281CCA"/>
    <w:rsid w:val="00295F89"/>
    <w:rsid w:val="002B0F1D"/>
    <w:rsid w:val="002B22A2"/>
    <w:rsid w:val="002C6D58"/>
    <w:rsid w:val="002D2C7E"/>
    <w:rsid w:val="003011A2"/>
    <w:rsid w:val="00321526"/>
    <w:rsid w:val="003402E3"/>
    <w:rsid w:val="00357BDF"/>
    <w:rsid w:val="0037409E"/>
    <w:rsid w:val="003B1567"/>
    <w:rsid w:val="003B6CA1"/>
    <w:rsid w:val="003C3CDA"/>
    <w:rsid w:val="003C4273"/>
    <w:rsid w:val="003C4C6C"/>
    <w:rsid w:val="003D1AB9"/>
    <w:rsid w:val="003E5FF2"/>
    <w:rsid w:val="003E6AF9"/>
    <w:rsid w:val="003E713E"/>
    <w:rsid w:val="003F78EA"/>
    <w:rsid w:val="004067D2"/>
    <w:rsid w:val="004A16DE"/>
    <w:rsid w:val="004B6A04"/>
    <w:rsid w:val="004F5A56"/>
    <w:rsid w:val="00503E37"/>
    <w:rsid w:val="00520C82"/>
    <w:rsid w:val="005378EF"/>
    <w:rsid w:val="00537EC6"/>
    <w:rsid w:val="00562CC2"/>
    <w:rsid w:val="005650B5"/>
    <w:rsid w:val="0056656B"/>
    <w:rsid w:val="00575235"/>
    <w:rsid w:val="005A350E"/>
    <w:rsid w:val="005B3065"/>
    <w:rsid w:val="005D0B28"/>
    <w:rsid w:val="005D61A4"/>
    <w:rsid w:val="005E2F0B"/>
    <w:rsid w:val="005F1239"/>
    <w:rsid w:val="00624857"/>
    <w:rsid w:val="00635571"/>
    <w:rsid w:val="0066557C"/>
    <w:rsid w:val="0067295A"/>
    <w:rsid w:val="006768E4"/>
    <w:rsid w:val="00682748"/>
    <w:rsid w:val="0068528C"/>
    <w:rsid w:val="00686B55"/>
    <w:rsid w:val="00692622"/>
    <w:rsid w:val="006B0738"/>
    <w:rsid w:val="006D28DE"/>
    <w:rsid w:val="006D6507"/>
    <w:rsid w:val="006D6FFC"/>
    <w:rsid w:val="006E1D74"/>
    <w:rsid w:val="006E21F7"/>
    <w:rsid w:val="00707FF3"/>
    <w:rsid w:val="00713350"/>
    <w:rsid w:val="00720152"/>
    <w:rsid w:val="00724022"/>
    <w:rsid w:val="007717D9"/>
    <w:rsid w:val="00795CA5"/>
    <w:rsid w:val="007A391E"/>
    <w:rsid w:val="007A3C49"/>
    <w:rsid w:val="007C0730"/>
    <w:rsid w:val="00800D4D"/>
    <w:rsid w:val="00810F7A"/>
    <w:rsid w:val="0083306D"/>
    <w:rsid w:val="0087513C"/>
    <w:rsid w:val="008773DC"/>
    <w:rsid w:val="008851DD"/>
    <w:rsid w:val="008D5232"/>
    <w:rsid w:val="008E32A7"/>
    <w:rsid w:val="008F05A2"/>
    <w:rsid w:val="0090016B"/>
    <w:rsid w:val="00905240"/>
    <w:rsid w:val="00907B9D"/>
    <w:rsid w:val="0091725D"/>
    <w:rsid w:val="009730C4"/>
    <w:rsid w:val="00977DFD"/>
    <w:rsid w:val="009914F3"/>
    <w:rsid w:val="009A78C1"/>
    <w:rsid w:val="009C506A"/>
    <w:rsid w:val="009D5EF2"/>
    <w:rsid w:val="009E0680"/>
    <w:rsid w:val="00A2222C"/>
    <w:rsid w:val="00A31E11"/>
    <w:rsid w:val="00A449BF"/>
    <w:rsid w:val="00A518E4"/>
    <w:rsid w:val="00A562B2"/>
    <w:rsid w:val="00A61453"/>
    <w:rsid w:val="00A66A7B"/>
    <w:rsid w:val="00A81261"/>
    <w:rsid w:val="00A90B5E"/>
    <w:rsid w:val="00AD4995"/>
    <w:rsid w:val="00AE778F"/>
    <w:rsid w:val="00AF7A97"/>
    <w:rsid w:val="00B07F2B"/>
    <w:rsid w:val="00B116AD"/>
    <w:rsid w:val="00B40466"/>
    <w:rsid w:val="00B42F1D"/>
    <w:rsid w:val="00B837CF"/>
    <w:rsid w:val="00B878F4"/>
    <w:rsid w:val="00BA7E08"/>
    <w:rsid w:val="00BB164C"/>
    <w:rsid w:val="00BC6154"/>
    <w:rsid w:val="00C512CE"/>
    <w:rsid w:val="00C63385"/>
    <w:rsid w:val="00C66140"/>
    <w:rsid w:val="00C816E0"/>
    <w:rsid w:val="00C81BC9"/>
    <w:rsid w:val="00C81DE0"/>
    <w:rsid w:val="00C96D6C"/>
    <w:rsid w:val="00C978CE"/>
    <w:rsid w:val="00CA43B4"/>
    <w:rsid w:val="00CD0B12"/>
    <w:rsid w:val="00CD0DE5"/>
    <w:rsid w:val="00CD58BA"/>
    <w:rsid w:val="00CE5101"/>
    <w:rsid w:val="00CF5595"/>
    <w:rsid w:val="00CF6CE0"/>
    <w:rsid w:val="00D06FA2"/>
    <w:rsid w:val="00D14721"/>
    <w:rsid w:val="00D560D8"/>
    <w:rsid w:val="00D624B8"/>
    <w:rsid w:val="00DD7176"/>
    <w:rsid w:val="00DE1596"/>
    <w:rsid w:val="00DE2BBB"/>
    <w:rsid w:val="00DF00C9"/>
    <w:rsid w:val="00E1057D"/>
    <w:rsid w:val="00E211DF"/>
    <w:rsid w:val="00E30094"/>
    <w:rsid w:val="00E418E0"/>
    <w:rsid w:val="00E41BCA"/>
    <w:rsid w:val="00E44855"/>
    <w:rsid w:val="00E71E3B"/>
    <w:rsid w:val="00E83715"/>
    <w:rsid w:val="00EA1A67"/>
    <w:rsid w:val="00EC2F4A"/>
    <w:rsid w:val="00F00300"/>
    <w:rsid w:val="00F17DBE"/>
    <w:rsid w:val="00F305E8"/>
    <w:rsid w:val="00F4665D"/>
    <w:rsid w:val="00F60D43"/>
    <w:rsid w:val="00F65C6C"/>
    <w:rsid w:val="00F77FFE"/>
    <w:rsid w:val="00FC6582"/>
    <w:rsid w:val="00FE1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0E2BE"/>
  <w15:docId w15:val="{80F200C3-B6B9-44B4-9F74-93156C3FD1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4320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512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12CE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31E1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31E1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31E1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31E1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31E11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F4665D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81CC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81CCA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81CC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875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513C"/>
  </w:style>
  <w:style w:type="paragraph" w:styleId="Stopka">
    <w:name w:val="footer"/>
    <w:basedOn w:val="Normalny"/>
    <w:link w:val="StopkaZnak"/>
    <w:uiPriority w:val="99"/>
    <w:unhideWhenUsed/>
    <w:rsid w:val="00875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1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07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ikard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749B3D-A960-460D-BC05-7B47C0E586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569</Words>
  <Characters>3419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Kaczyńska</dc:creator>
  <cp:lastModifiedBy>Weronika Chełmecka</cp:lastModifiedBy>
  <cp:revision>2</cp:revision>
  <cp:lastPrinted>2021-03-25T14:37:00Z</cp:lastPrinted>
  <dcterms:created xsi:type="dcterms:W3CDTF">2026-02-13T10:47:00Z</dcterms:created>
  <dcterms:modified xsi:type="dcterms:W3CDTF">2026-02-13T10:47:00Z</dcterms:modified>
</cp:coreProperties>
</file>